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SFPM04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Sinlgemode, LC TX 9/125, Wellenlänge: TX: 1550nm / RX: 1310nm. 10km Reichweite, 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TX: 1550nm Wellenlänge</w:t>
      </w:r>
    </w:p>
    <w:p>
      <w:pPr>
        <w:pStyle w:val="p2Style"/>
      </w:pPr>
      <w:r>
        <w:rPr>
          <w:rStyle w:val="textStyle"/>
        </w:rPr>
        <w:t xml:space="preserve">RX: 1310nm Wellenlänge</w:t>
      </w:r>
    </w:p>
    <w:p>
      <w:pPr>
        <w:pStyle w:val="p2Style"/>
      </w:pPr>
      <w:r>
        <w:rPr>
          <w:rStyle w:val="textStyle"/>
        </w:rPr>
        <w:t xml:space="preserve">10km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9830690014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2026-07-21T07:24:22+00:00</dcterms:created>
  <dcterms:modified xsi:type="dcterms:W3CDTF">2026-07-21T07:24:22+00:00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