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Verzinktes Metall 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Verzinktes Metall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Farbe: RAL 7035</w:t>
      </w:r>
    </w:p>
    <w:p>
      <w:pPr>
        <w:pStyle w:val="p2Style"/>
      </w:pPr>
      <w:r>
        <w:rPr>
          <w:rStyle w:val="textStyle"/>
        </w:rPr>
        <w:t xml:space="preserve">Für Masten Durchmesser mit 50mm bis 140mm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2026-06-30T04:36:36+00:00</dcterms:created>
  <dcterms:modified xsi:type="dcterms:W3CDTF">2026-06-30T04:36:36+00:00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