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CX452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19" für modulare Karteneinschübe, max.4 Karten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Karten können in 5 Slots verwendet werden</w:t>
      </w:r>
    </w:p>
    <w:p>
      <w:pPr>
        <w:pStyle w:val="p2Style"/>
      </w:pPr>
      <w:r>
        <w:rPr>
          <w:rStyle w:val="textStyle"/>
        </w:rPr>
        <w:t xml:space="preserve">Zusätzliche Karten können leicht erweiter werden</w:t>
      </w:r>
    </w:p>
    <w:p>
      <w:pPr>
        <w:pStyle w:val="p2Style"/>
      </w:pPr>
      <w:r>
        <w:rPr>
          <w:rStyle w:val="textStyle"/>
        </w:rPr>
        <w:t xml:space="preserve">Telco Verbinder vorhanden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2026-09-29T10:43:01+00:00</dcterms:created>
  <dcterms:modified xsi:type="dcterms:W3CDTF">2026-09-29T10:43:01+00:00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