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CAMPDD24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UTP Video, Daten und 12/24V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Bietet mehrstufigen Überspannungsschutz</w:t>
      </w:r>
    </w:p>
    <w:p>
      <w:pPr>
        <w:pStyle w:val="p2Style"/>
      </w:pPr>
      <w:r>
        <w:rPr>
          <w:rStyle w:val="textStyle"/>
        </w:rPr>
        <w:t xml:space="preserve">Durchschleifverlust: </w:t>
      </w:r>
    </w:p>
    <w:p>
      <w:pPr>
        <w:pStyle w:val="p2Style"/>
      </w:pPr>
      <w:r>
        <w:rPr>
          <w:rStyle w:val="textStyle"/>
        </w:rPr>
        <w:t xml:space="preserve">2,8V Klemmspannung</w:t>
      </w:r>
    </w:p>
    <w:p>
      <w:pPr>
        <w:pStyle w:val="p2Style"/>
      </w:pPr>
      <w:r>
        <w:rPr>
          <w:rStyle w:val="textStyle"/>
        </w:rPr>
        <w:t xml:space="preserve">Multifunktions-Eingangsschutz für Video &amp; Spannung</w:t>
      </w:r>
    </w:p>
    <w:p>
      <w:pPr>
        <w:pStyle w:val="p2Style"/>
      </w:pPr>
      <w:r>
        <w:rPr>
          <w:rStyle w:val="textStyle"/>
        </w:rPr>
        <w:t xml:space="preserve">Ausreichend dimensionierter Massepunkt</w:t>
      </w:r>
    </w:p>
    <w:p>
      <w:pPr>
        <w:pStyle w:val="p2Style"/>
      </w:pPr>
      <w:r>
        <w:rPr>
          <w:rStyle w:val="textStyle"/>
        </w:rPr>
        <w:t xml:space="preserve">Einfache Montage und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00661955003425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CAMPDD24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2026-08-30T03:47:27+00:00</dcterms:created>
  <dcterms:modified xsi:type="dcterms:W3CDTF">2026-08-30T03:47:27+00:00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