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PKW+LKW AP1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1 Modul. für 2N IP Solo oder Access Unit 2.0, BedienhöhePKW+LKW, Außeneinsatz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Solo oder 2N Access Unit 2.0 (optional erhältlich)</w:t>
      </w:r>
    </w:p>
    <w:p>
      <w:pPr>
        <w:pStyle w:val="p2Style"/>
      </w:pPr>
      <w:r>
        <w:rPr>
          <w:rStyle w:val="textStyle"/>
        </w:rPr>
        <w:t xml:space="preserve">für Montage wird zusätzlich der Aufputzrahmen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ca. 194x131x2403mm</w:t>
      </w:r>
    </w:p>
    <w:p>
      <w:pPr>
        <w:pStyle w:val="p2Style"/>
      </w:pPr>
      <w:r>
        <w:rPr>
          <w:rStyle w:val="textStyle"/>
        </w:rPr>
        <w:t xml:space="preserve">Abmessungen mit Sockel BxTxH ca. 250x200x2413mm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Fingerprint Leser,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2.0 -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Touch Tastatur, 12VDC,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13.5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Bluetooth &amp; RFID - 125kHz, Seos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Bluetooth, RFID, secured, NFC PICard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125kHz Leser,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13.56MHz, NFC,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&amp; 125kHz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- 125kHz, Seos Compatible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RFID,SEC, Seos® Compatible 13.56MHz 125kHz Leser,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- 13.56MHz, NFC,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13,5MHz Leser NFC ready, PoE, IP54,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RFID - Seos Compatible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Controller, RFID SEC, Leser, NFC ready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Bluetooth, NFC, PICard komp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Bluetooth &amp; RFID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Bluetooth,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2.0 Touch keypad &amp; RFID - 125kHz,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Zutrittseinheit mit Touch Tastatur, RFID, secured NFC, PI Card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schwarz, 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without camera, surface mount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ohne Kamera, IK08, IP54, Aufputzmontage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PKW+LKW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2026-08-14T13:15:00+00:00</dcterms:created>
  <dcterms:modified xsi:type="dcterms:W3CDTF">2026-08-14T13:15:00+00:00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