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SpeakerPhone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schwarz, Sprachmodul für Alarmverifikation 10 m Reichweite, Jeweller und Wings Protokoll für Hub 2/Hub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Clear voice transmission</w:t>
      </w:r>
    </w:p>
    <w:p>
      <w:pPr>
        <w:pStyle w:val="p2Style"/>
      </w:pPr>
      <w:r>
        <w:rPr>
          <w:rStyle w:val="textStyle"/>
        </w:rPr>
        <w:t xml:space="preserve">Suppression of extraneous noise</w:t>
      </w:r>
    </w:p>
    <w:p>
      <w:pPr>
        <w:pStyle w:val="p2Style"/>
      </w:pPr>
      <w:r>
        <w:rPr>
          <w:rStyle w:val="textStyle"/>
        </w:rPr>
        <w:t xml:space="preserve">Ajax proprietary audio streaming protocol using time division duplex</w:t>
      </w:r>
    </w:p>
    <w:p>
      <w:pPr>
        <w:pStyle w:val="p2Style"/>
      </w:pPr>
      <w:r>
        <w:rPr>
          <w:rStyle w:val="textStyle"/>
        </w:rPr>
        <w:t xml:space="preserve">Full duplex audio communication</w:t>
      </w:r>
    </w:p>
    <w:p>
      <w:pPr>
        <w:pStyle w:val="p2Style"/>
      </w:pPr>
      <w:r>
        <w:rPr>
          <w:rStyle w:val="textStyle"/>
        </w:rPr>
        <w:t xml:space="preserve">Tamper alarm and a built-in accelerometer to notify of device dismantling</w:t>
      </w:r>
    </w:p>
    <w:p>
      <w:pPr>
        <w:pStyle w:val="p2Style"/>
      </w:pPr>
      <w:r>
        <w:rPr>
          <w:rStyle w:val="textStyle"/>
        </w:rPr>
        <w:t xml:space="preserve">Up to 4 years of battery lifespan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4823114015694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87531.180.BL1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2026-07-01T01:43:04+00:00</dcterms:created>
  <dcterms:modified xsi:type="dcterms:W3CDTF">2026-07-01T01:43:04+00:00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