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MMX26AZA_P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Tag/Nacht Kamera, 3x, 6 Megapixel, EX Gehäuse, Edelstahl, 4m armiertes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Explosionsgeschützte Einheit</w:t>
      </w:r>
    </w:p>
    <w:p>
      <w:pPr>
        <w:pStyle w:val="p2Style"/>
      </w:pPr>
      <w:r>
        <w:rPr>
          <w:rStyle w:val="textStyle"/>
        </w:rPr>
        <w:t xml:space="preserve">Korrosionsgeschützt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FullHD Tag-/Nachtkamera</w:t>
      </w:r>
    </w:p>
    <w:p>
      <w:pPr>
        <w:pStyle w:val="p2Style"/>
      </w:pPr>
      <w:r>
        <w:rPr>
          <w:rStyle w:val="textStyle"/>
        </w:rPr>
        <w:t xml:space="preserve">Verfügbar mit 3x optischem Zoom</w:t>
      </w:r>
    </w:p>
    <w:p>
      <w:pPr>
        <w:pStyle w:val="p2Style"/>
      </w:pPr>
      <w:r>
        <w:rPr>
          <w:rStyle w:val="textStyle"/>
        </w:rPr>
        <w:t xml:space="preserve">Erweiterter Temperaturbereich</w:t>
      </w:r>
    </w:p>
    <w:p>
      <w:pPr>
        <w:pStyle w:val="p2Style"/>
      </w:pPr>
      <w:r>
        <w:rPr>
          <w:rStyle w:val="textStyle"/>
        </w:rPr>
        <w:t xml:space="preserve">Schutzart IP66/67/68/69</w:t>
      </w:r>
    </w:p>
    <w:p>
      <w:pPr>
        <w:pStyle w:val="p2Style"/>
      </w:pPr>
      <w:r>
        <w:rPr>
          <w:rStyle w:val="textStyle"/>
        </w:rPr>
        <w:t xml:space="preserve">Verfügbar mit 4m oder 10m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IP68,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ATEX,IECEx,INMETRO,EAC,UKEX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MMX26AZA 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Maximus MMX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2026-05-10T20:39:23+00:00</dcterms:created>
  <dcterms:modified xsi:type="dcterms:W3CDTF">2026-05-10T20:39:23+00:00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