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16x WAVE PRO-Lizenz vorinst., unterstützt 36-Kanäle,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