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Option Gehäuseheizung für ExCam IPQ6075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max Leistungsaufnahme: 60W, für Temperaturen -50°C /+60°C, Mehrkosten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ExCam IPQ6075 T08-TNXCD-LL.H-005.N-P</w:t>
      </w:r>
    </w:p>
    <w:p>
      <w:pPr>
        <w:pStyle w:val="p2Style"/>
      </w:pPr>
      <w:r>
        <w:rPr>
          <w:rStyle w:val="textStyle"/>
        </w:rPr>
        <w:t xml:space="preserve">Max Leistungsaufnahme: 60W</w:t>
      </w:r>
    </w:p>
    <w:p>
      <w:pPr>
        <w:pStyle w:val="p2Style"/>
      </w:pPr>
      <w:r>
        <w:rPr>
          <w:rStyle w:val="textStyle"/>
        </w:rPr>
        <w:t xml:space="preserve">Umgebungstemperatur: -50°C/+60°C</w:t>
      </w:r>
    </w:p>
    <w:p>
      <w:pPr>
        <w:pStyle w:val="p2Style"/>
      </w:pPr>
      <w:r>
        <w:rPr>
          <w:rStyle w:val="textStyle"/>
        </w:rPr>
        <w:t xml:space="preserve">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2026-07-10T21:09:24+00:00</dcterms:created>
  <dcterms:modified xsi:type="dcterms:W3CDTF">2026-07-10T21:09:24+00:00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