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cam.Cleaner T05-1-24-1DR-N.N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Kameragesteuerte Wischwasserversorgungseinheit, RL 2014/34/EU (ATEX), IECEx, 24VDC, 9W, Max Druck: 5bar, Förderhöhe 35m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Förderhöhe 35m@5bar</w:t>
      </w:r>
    </w:p>
    <w:p>
      <w:pPr>
        <w:pStyle w:val="p2Style"/>
      </w:pPr>
      <w:r>
        <w:rPr>
          <w:rStyle w:val="textStyle"/>
        </w:rPr>
        <w:t xml:space="preserve">Füllmenge pro Tank: 10L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2026-07-10T21:09:24+00:00</dcterms:created>
  <dcterms:modified xsi:type="dcterms:W3CDTF">2026-07-10T21:09:24+00:00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