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cam.Cleaner T05-1-24-1DR-N.N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Kameragesteuerte Wischwasserversorgungseinheit, RL 2014/34/EU (ATEX), IECEx, 24VDC, 9W, Max Druck: 5bar, Förderhöhe 35m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Förderhöhe 35m@5bar</w:t>
      </w:r>
    </w:p>
    <w:p>
      <w:pPr>
        <w:pStyle w:val="p2Style"/>
      </w:pPr>
      <w:r>
        <w:rPr>
          <w:rStyle w:val="textStyle"/>
        </w:rPr>
        <w:t xml:space="preserve">Füllmenge pro Tank: 10L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2026-11-03T19:02:33+00:00</dcterms:created>
  <dcterms:modified xsi:type="dcterms:W3CDTF">2026-11-03T19:02:33+00:00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