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Baseline &amp; Superior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Schulungskit, für den 01.10.2024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