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jetpower-NK-Schweiz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Netzleitung Schweiz, Typ 12 - C5, 3 x 0,75 mm² 1,8m,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2,5 A / 250 V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Teilisolierte Kontaktstifte</w:t>
      </w:r>
    </w:p>
    <w:p>
      <w:pPr>
        <w:pStyle w:val="p2Style"/>
      </w:pPr>
      <w:r>
        <w:rPr>
          <w:rStyle w:val="textStyle"/>
        </w:rPr>
        <w:t xml:space="preserve">Geeignet für die Schweiz, Liechtenstein, Ruanda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2026-05-25T11:33:33+00:00</dcterms:created>
  <dcterms:modified xsi:type="dcterms:W3CDTF">2026-05-25T11:33:33+00:00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