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4-Kanal Video Zweidrahtsender BNC-Eingänge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Zweidraht Video und PTZ-Signal Sender</w:t>
      </w:r>
    </w:p>
    <w:p>
      <w:pPr>
        <w:pStyle w:val="p2Style"/>
      </w:pPr>
      <w:r>
        <w:rPr>
          <w:rStyle w:val="textStyle"/>
        </w:rPr>
        <w:t xml:space="preserve">Video und Datensignal- (Up-to-Coax) Übertragung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350m Übertragung (passiv. Empfänger/UTP Kabel)</w:t>
      </w:r>
    </w:p>
    <w:p>
      <w:pPr>
        <w:pStyle w:val="p2Style"/>
      </w:pPr>
      <w:r>
        <w:rPr>
          <w:rStyle w:val="textStyle"/>
        </w:rPr>
        <w:t xml:space="preserve">Bis 1000m Übertragung m. TR560 (Aktiver Empfänger)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Störsignal- und Überspannungsschutz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 oder RJ-45</w:t>
      </w:r>
    </w:p>
    <w:p>
      <w:pPr>
        <w:pStyle w:val="p2Style"/>
      </w:pPr>
      <w:r>
        <w:rPr>
          <w:rStyle w:val="textStyle"/>
        </w:rPr>
        <w:t xml:space="preserve">Sehr kompakte Bauform / Für Wandmontage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00661955004392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VH4-39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2026-08-10T02:04:46+00:00</dcterms:created>
  <dcterms:modified xsi:type="dcterms:W3CDTF">2026-08-10T02:04:46+00:00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