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TQ9802 CASING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mit Kuppel, für AXIS Q9307-LV,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Weißes Gehäuse aus Aluminium und Kunststoff</w:t>
      </w:r>
    </w:p>
    <w:p>
      <w:pPr>
        <w:pStyle w:val="p2Style"/>
      </w:pPr>
      <w:r>
        <w:rPr>
          <w:rStyle w:val="textStyle"/>
        </w:rPr>
        <w:t xml:space="preserve">Kuppel aus Polycarbonat mit Hartbeschichtung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2026-07-21T14:11:45+00:00</dcterms:created>
  <dcterms:modified xsi:type="dcterms:W3CDTF">2026-07-21T14:11:45+00:00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