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W102 BLACK 5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Body Worn Kamera, 1080p, WDR, Mikrofone, Bluetooth, WLAN, IP67, USB-C, schwarz,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 und zuverlässig für betriebliche Flexibilität</w:t>
      </w:r>
    </w:p>
    <w:p>
      <w:pPr>
        <w:pStyle w:val="p2Style"/>
      </w:pPr>
      <w:r>
        <w:rPr>
          <w:rStyle w:val="textStyle"/>
        </w:rPr>
        <w:t xml:space="preserve">Immer scharfe Bilder</w:t>
      </w:r>
    </w:p>
    <w:p>
      <w:pPr>
        <w:pStyle w:val="p2Style"/>
      </w:pPr>
      <w:r>
        <w:rPr>
          <w:rStyle w:val="textStyle"/>
        </w:rPr>
        <w:t xml:space="preserve">Hervorragende Klangqualität</w:t>
      </w:r>
    </w:p>
    <w:p>
      <w:pPr>
        <w:pStyle w:val="p2Style"/>
      </w:pPr>
      <w:r>
        <w:rPr>
          <w:rStyle w:val="textStyle"/>
        </w:rPr>
        <w:t xml:space="preserve">Lange Akkulaufzeit</w:t>
      </w:r>
    </w:p>
    <w:p>
      <w:pPr>
        <w:pStyle w:val="p2Style"/>
      </w:pPr>
      <w:r>
        <w:rPr>
          <w:rStyle w:val="textStyle"/>
        </w:rPr>
        <w:t xml:space="preserve">Unterstützt Livestreaming</w:t>
      </w:r>
    </w:p>
    <w:p>
      <w:pPr>
        <w:pStyle w:val="p2Style"/>
      </w:pPr>
      <w:r>
        <w:rPr>
          <w:rStyle w:val="textStyle"/>
        </w:rPr>
        <w:t xml:space="preserve">Mehrere Verschlüsselungsebenen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textStyle"/>
        </w:rPr>
        <w:t xml:space="preserve">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Body Worn-Kamera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Lithium-Ionen-Akku, 3.600 mAh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MIL-STD-810H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Bluetooth Low Energy 5.1 und Classic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7331021085541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02785-021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TW1100 CLIP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Klemmhalterung,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TW1101 MOLLE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MOLLE-Halterung,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TW1103 CHEST HARNESS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TW1104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Axis Body Worn Kamera Klick-Fast Adapter,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TW1105 HARNESS CENTER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W101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TW1108 SCREW-ON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Schraubhalterung, für Bodycams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TW1901 CABLE HOLDER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Kabelhalter, zur sicheren Befestigung des AXIS TW1200 Sensors,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TW1906 BATTERY REPLACEMENT KIT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Ersatzakku und Werkzeug für AXIS W100 und W101, 5er-Pack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2026-08-18T15:38:38+00:00</dcterms:created>
  <dcterms:modified xsi:type="dcterms:W3CDTF">2026-08-18T15:38:38+00:00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