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NDA-3083-LWMT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L-Form für FLEXIDOME 3100i, 5100i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elegantes Design</w:t>
      </w:r>
    </w:p>
    <w:p>
      <w:pPr>
        <w:pStyle w:val="p2Style"/>
      </w:pPr>
      <w:r>
        <w:rPr>
          <w:rStyle w:val="textStyle"/>
        </w:rPr>
        <w:t xml:space="preserve">Schutzklasse IK10 für höheren Schutz</w:t>
      </w:r>
    </w:p>
    <w:p>
      <w:pPr>
        <w:pStyle w:val="p2Style"/>
      </w:pPr>
      <w:r>
        <w:rPr>
          <w:rStyle w:val="textStyle"/>
        </w:rPr>
        <w:t xml:space="preserve">Einfache, flexible Installation</w:t>
      </w:r>
    </w:p>
    <w:p>
      <w:pPr>
        <w:pStyle w:val="p2Style"/>
      </w:pPr>
      <w:r>
        <w:rPr>
          <w:rStyle w:val="textStyle"/>
        </w:rPr>
        <w:t xml:space="preserve">4S-Kompatibilität</w:t>
      </w:r>
    </w:p>
    <w:p>
      <w:pPr>
        <w:pStyle w:val="p2Style"/>
      </w:pPr>
      <w:r>
        <w:rPr>
          <w:rStyle w:val="textStyle"/>
        </w:rPr>
        <w:t xml:space="preserve">Eine Zubehörlinie für mehrere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2026-11-08T18:13:18+00:00</dcterms:created>
  <dcterms:modified xsi:type="dcterms:W3CDTF">2026-11-08T18:13:18+00:00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