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SPEAKER FOR INFORMACAST ELIC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Speaker Functionality for Singlewire InformaCast®, Add-On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Hochwertiger Klang bei Massenbenachrichtigungen</w:t>
      </w:r>
    </w:p>
    <w:p>
      <w:pPr>
        <w:pStyle w:val="p2Style"/>
      </w:pPr>
      <w:r>
        <w:rPr>
          <w:rStyle w:val="textStyle"/>
        </w:rPr>
        <w:t xml:space="preserve">Klare, verständliche Sprachnachrichten</w:t>
      </w:r>
    </w:p>
    <w:p>
      <w:pPr>
        <w:pStyle w:val="p2Style"/>
      </w:pPr>
      <w:r>
        <w:rPr>
          <w:rStyle w:val="textStyle"/>
        </w:rPr>
        <w:t xml:space="preserve">Vorfall- und Notfallmanagement</w:t>
      </w:r>
    </w:p>
    <w:p>
      <w:pPr>
        <w:pStyle w:val="p2Style"/>
      </w:pPr>
      <w:r>
        <w:rPr>
          <w:rStyle w:val="textStyle"/>
        </w:rPr>
        <w:t xml:space="preserve">Durchsagen</w:t>
      </w:r>
    </w:p>
    <w:p>
      <w:pPr>
        <w:pStyle w:val="p2Style"/>
      </w:pPr>
      <w:r>
        <w:rPr>
          <w:rStyle w:val="textStyle"/>
        </w:rPr>
        <w:t xml:space="preserve">Klingelpläne, Warnungen und Alarme</w:t>
      </w:r>
    </w:p>
    <w:p>
      <w:pPr>
        <w:pStyle w:val="p2Style"/>
      </w:pPr>
      <w:r>
        <w:rPr>
          <w:rStyle w:val="textStyle"/>
        </w:rPr>
        <w:t xml:space="preserve">Einfach zu integrieren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2026-07-02T07:29:57+00:00</dcterms:created>
  <dcterms:modified xsi:type="dcterms:W3CDTF">2026-07-02T07:29:57+00:00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