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Kliniken &amp; Tierärzte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 für Pferde, 24/7 Monitoring, Echtzeit Alarm, Individuelle Szenarien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Speziallizenz für Tierkliniken und Tierärzte</w:t>
      </w:r>
    </w:p>
    <w:p>
      <w:pPr>
        <w:pStyle w:val="p2Style"/>
      </w:pPr>
      <w:r>
        <w:rPr>
          <w:rStyle w:val="textStyle"/>
        </w:rPr>
        <w:t xml:space="preserve">Die Novostable Software ist freier konfiguriertbar für Tierärzte und Kliniken</w:t>
      </w:r>
    </w:p>
    <w:p>
      <w:pPr>
        <w:pStyle w:val="p2Style"/>
      </w:pPr>
      <w:r>
        <w:rPr>
          <w:rStyle w:val="textStyle"/>
        </w:rPr>
        <w:t xml:space="preserve">Individuelle Alarmeinstellung für professionelle Zwecke</w:t>
      </w:r>
    </w:p>
    <w:p>
      <w:pPr>
        <w:pStyle w:val="p2Style"/>
      </w:pPr>
      <w:r>
        <w:rPr>
          <w:rStyle w:val="textStyle"/>
        </w:rPr>
        <w:t xml:space="preserve">Aktivitätsdashboard</w:t>
      </w:r>
    </w:p>
    <w:p>
      <w:pPr>
        <w:pStyle w:val="p2Style"/>
      </w:pPr>
      <w:r>
        <w:rPr>
          <w:rStyle w:val="textStyle"/>
        </w:rPr>
        <w:t xml:space="preserve">Zeitraffer Funktion</w:t>
      </w:r>
    </w:p>
    <w:p>
      <w:pPr>
        <w:pStyle w:val="p2Style"/>
      </w:pPr>
      <w:r>
        <w:rPr>
          <w:rStyle w:val="textStyle"/>
        </w:rPr>
        <w:t xml:space="preserve">Verhaltensanalyse zur Gesundheitsanalyse</w:t>
      </w:r>
    </w:p>
    <w:p>
      <w:pPr>
        <w:pStyle w:val="p2Style"/>
      </w:pPr>
      <w:r>
        <w:rPr>
          <w:rStyle w:val="textStyle"/>
        </w:rPr>
        <w:t xml:space="preserve">Verhaltensanalyse zur Geburtserkennung</w:t>
      </w:r>
    </w:p>
    <w:p>
      <w:pPr>
        <w:pStyle w:val="p2Style"/>
      </w:pPr>
      <w:r>
        <w:rPr>
          <w:rStyle w:val="textStyle"/>
        </w:rPr>
        <w:t xml:space="preserve">Kolikfrüherkennung mit aktiver Benachrichtigung mittels künstlicher Intelligenz (KI)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Clinique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2026-07-21T09:45:42+00:00</dcterms:created>
  <dcterms:modified xsi:type="dcterms:W3CDTF">2026-07-21T09:45:42+00:00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