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Kliniken &amp; Tierärzte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24/7 Monitoring, Echtzeit Alarm, Individuelle Szenarien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Speziallizenz für Tierkliniken und Tierärzte</w:t>
      </w:r>
    </w:p>
    <w:p>
      <w:pPr>
        <w:pStyle w:val="p2Style"/>
      </w:pPr>
      <w:r>
        <w:rPr>
          <w:rStyle w:val="textStyle"/>
        </w:rPr>
        <w:t xml:space="preserve">Die Novostable Software ist freier konfiguriertbar für Tierärzte und Kliniken</w:t>
      </w:r>
    </w:p>
    <w:p>
      <w:pPr>
        <w:pStyle w:val="p2Style"/>
      </w:pPr>
      <w:r>
        <w:rPr>
          <w:rStyle w:val="textStyle"/>
        </w:rPr>
        <w:t xml:space="preserve">Individuelle Alarmeinstellung für professionelle Zwecke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Verhaltensanalyse zur Geburtserkennung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Clinique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