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TR560X8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 Kanal aktive UTP Empfänger Karte, 900m, 1800m mit aktiven Sendern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Modulare, aktive Videosignal-Empfängerkarte</w:t>
      </w:r>
    </w:p>
    <w:p>
      <w:pPr>
        <w:pStyle w:val="p2Style"/>
      </w:pPr>
      <w:r>
        <w:rPr>
          <w:rStyle w:val="textStyle"/>
        </w:rPr>
        <w:t xml:space="preserve">Hochauflösende Farb- und S/W Videosignal-Übertragung</w:t>
      </w:r>
    </w:p>
    <w:p>
      <w:pPr>
        <w:pStyle w:val="p2Style"/>
      </w:pPr>
      <w:r>
        <w:rPr>
          <w:rStyle w:val="textStyle"/>
        </w:rPr>
        <w:t xml:space="preserve">8x UTP-Eingänge / 8x 1Vss BAS/FBAS-Ausgänge</w:t>
      </w:r>
    </w:p>
    <w:p>
      <w:pPr>
        <w:pStyle w:val="p2Style"/>
      </w:pPr>
      <w:r>
        <w:rPr>
          <w:rStyle w:val="textStyle"/>
        </w:rPr>
        <w:t xml:space="preserve">Frequenzkompensation und Signalverlustausgleich</w:t>
      </w:r>
    </w:p>
    <w:p>
      <w:pPr>
        <w:pStyle w:val="p2Style"/>
      </w:pPr>
      <w:r>
        <w:rPr>
          <w:rStyle w:val="textStyle"/>
        </w:rPr>
        <w:t xml:space="preserve">Integrierter Überspannungsschutz</w:t>
      </w:r>
    </w:p>
    <w:p>
      <w:pPr>
        <w:pStyle w:val="p2Style"/>
      </w:pPr>
      <w:r>
        <w:rPr>
          <w:rStyle w:val="textStyle"/>
        </w:rPr>
        <w:t xml:space="preserve">Störfestigkeit gegenüber stat./dyn. Interferenzen</w:t>
      </w:r>
    </w:p>
    <w:p>
      <w:pPr>
        <w:pStyle w:val="p2Style"/>
      </w:pPr>
      <w:r>
        <w:rPr>
          <w:rStyle w:val="textStyle"/>
        </w:rPr>
        <w:t xml:space="preserve">Unterdrückung von Brummschleifen</w:t>
      </w:r>
    </w:p>
    <w:p>
      <w:pPr>
        <w:pStyle w:val="p2Style"/>
      </w:pPr>
      <w:r>
        <w:rPr>
          <w:rStyle w:val="textStyle"/>
        </w:rPr>
        <w:t xml:space="preserve">Video Anzeige-LEDs an jedem Empfängermodul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Übertragung bis zu 1800m (Punkt-zu-Punkt Verkabelung)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TR560X8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2026-10-28T06:19:58+00:00</dcterms:created>
  <dcterms:modified xsi:type="dcterms:W3CDTF">2026-10-28T06:19:58+00:00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