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TR560X4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 4-Kanal Video Zweidraht Empfänger Karte, BNC-RJ45, 2200m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 Sender/UTP-Kabel</w:t>
      </w:r>
    </w:p>
    <w:p>
      <w:pPr>
        <w:pStyle w:val="p2Style"/>
      </w:pPr>
      <w:r>
        <w:rPr>
          <w:rStyle w:val="textStyle"/>
        </w:rPr>
        <w:t xml:space="preserve">500-2200m Übertragung (mit aktivem Sender TT560)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textStyle"/>
        </w:rPr>
        <w:t xml:space="preserve">Option: Karteneinschub 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