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VM-FHD24PFWA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Kunststoffgehäuse weiß, FHD, 1920x1080, LED, DisplayPort, HDMI, externes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Großer Betrachtungswinkel 178° (H/V)</w:t>
      </w:r>
    </w:p>
    <w:p>
      <w:pPr>
        <w:pStyle w:val="p2Style"/>
      </w:pPr>
      <w:r>
        <w:rPr>
          <w:rStyle w:val="textStyle"/>
        </w:rPr>
        <w:t xml:space="preserve">Optimale Darstellung durch 3D Filterung und Rauschunterdrückung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weiß</w:t>
      </w:r>
    </w:p>
    <w:p>
      <w:pPr>
        <w:pStyle w:val="p2Style"/>
      </w:pPr>
      <w:r>
        <w:rPr>
          <w:rStyle w:val="textStyle"/>
        </w:rPr>
        <w:t xml:space="preserve">Höhenverstellbarer Standfuß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541,4x321,8x44,3mm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 ~ 240VAC / 12VDC,50/60Hz,Standfuß,HDMI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2026-11-05T13:51:09+00:00</dcterms:created>
  <dcterms:modified xsi:type="dcterms:W3CDTF">2026-11-05T13:51:09+00:00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