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PTZ-Adapter für SBP-250WMW &amp; SBP-400WMW</w:t>
      </w:r>
    </w:p>
    <w:p>
      <w:pPr>
        <w:pStyle w:val="p2Style"/>
      </w:pPr>
      <w:r>
        <w:rPr>
          <w:rStyle w:val="textStyle"/>
        </w:rPr>
        <w:t xml:space="preserve">Kompatibel mit XNP-C7310R/C9310R,</w:t>
      </w:r>
    </w:p>
    <w:p>
      <w:pPr>
        <w:pStyle w:val="p2Style"/>
      </w:pPr>
      <w:r>
        <w:rPr>
          <w:rStyle w:val="textStyle"/>
        </w:rPr>
        <w:t xml:space="preserve">XNP-C6403/C8253/C9253, XNP-6400/8250/9250</w:t>
      </w:r>
    </w:p>
    <w:p>
      <w:pPr>
        <w:pStyle w:val="p2Style"/>
      </w:pPr>
      <w:r>
        <w:rPr>
          <w:rStyle w:val="textStyle"/>
        </w:rPr>
        <w:t xml:space="preserve">Insgesamt 3 Stück in der Verpackung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