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P9117-PV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Farbe, 6MP, 1,1mm, Eckgehäuse, Weiß,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MP-Eckkamera ohne toten Winkel</w:t>
      </w:r>
    </w:p>
    <w:p>
      <w:pPr>
        <w:pStyle w:val="p2Style"/>
      </w:pPr>
      <w:r>
        <w:rPr>
          <w:rStyle w:val="textStyle"/>
        </w:rPr>
        <w:t xml:space="preserve">Vollständige Abdeckung ohne toten Winkel</w:t>
      </w:r>
    </w:p>
    <w:p>
      <w:pPr>
        <w:pStyle w:val="p2Style"/>
      </w:pPr>
      <w:r>
        <w:rPr>
          <w:rStyle w:val="textStyle"/>
        </w:rPr>
        <w:t xml:space="preserve">6 MP mit stereographischem Objektiv</w:t>
      </w:r>
    </w:p>
    <w:p>
      <w:pPr>
        <w:pStyle w:val="p2Style"/>
      </w:pPr>
      <w:r>
        <w:rPr>
          <w:rStyle w:val="textStyle"/>
        </w:rPr>
        <w:t xml:space="preserve">Integriertes Mikrofon und AXIS Audio Analytics</w:t>
      </w:r>
    </w:p>
    <w:p>
      <w:pPr>
        <w:pStyle w:val="p2Style"/>
      </w:pPr>
      <w:r>
        <w:rPr>
          <w:rStyle w:val="textStyle"/>
        </w:rPr>
        <w:t xml:space="preserve">Vandalismusschutz gemäß IK10</w:t>
      </w:r>
    </w:p>
    <w:p>
      <w:pPr>
        <w:pStyle w:val="p2Style"/>
      </w:pPr>
      <w:r>
        <w:rPr>
          <w:rStyle w:val="textStyle"/>
        </w:rPr>
        <w:t xml:space="preserve">Wasser- und staubgeschützt gemäß IP66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Farbe weiß oder Edelstahl mit optionalem Zubehörteil</w:t>
      </w:r>
    </w:p>
    <w:p>
      <w:pPr>
        <w:pStyle w:val="p2Style"/>
      </w:pPr>
      <w:r>
        <w:rPr>
          <w:rStyle w:val="textStyle"/>
        </w:rPr>
        <w:t xml:space="preserve">Zubehörteil TP9801, 240608, für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F2,2,50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 CLEAR DOME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inkl. Gummi Dichtung, 2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TP9601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Top Box, über Eck montierbar, für AXIS P9117-PV, mit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TP9801 COVER STEEL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aus Stahl, für AXIS P9117-PV Eckkamera,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2026-06-05T20:45:52+00:00</dcterms:created>
  <dcterms:modified xsi:type="dcterms:W3CDTF">2026-06-05T20:45:52+00:00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