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TP3834-E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AXISS P3267-LVE Mic,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P32 Cameras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Kompatibel mit AXIS P3267-LVE Mic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