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DDZ5230DN Indoor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2 MP, H.265, Tag/Nacht, WDR/HDR, PoE+, 30x optischer Zoom, Dome-Gehäuse, Aufputzvariante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PTZ-Kamera</w:t>
      </w:r>
    </w:p>
    <w:p>
      <w:pPr>
        <w:pStyle w:val="p2Style"/>
      </w:pPr>
      <w:r>
        <w:rPr>
          <w:rStyle w:val="textStyle"/>
        </w:rPr>
        <w:t xml:space="preserve">Bis zu 60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59,4°, Vertikales Blickfeld: 46,1°</w:t>
      </w:r>
    </w:p>
    <w:p>
      <w:pPr>
        <w:pStyle w:val="p2Style"/>
      </w:pPr>
      <w:r>
        <w:rPr>
          <w:rStyle w:val="textStyle"/>
        </w:rPr>
        <w:t xml:space="preserve">30x optischer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Aufputzvariante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Ceiling Bracket 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Decken, innenliegende Kabelführung, Länge 25 cm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Wall Bracket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Wänden, innenliegende Kabelführung,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2026-06-05T19:50:34+00:00</dcterms:created>
  <dcterms:modified xsi:type="dcterms:W3CDTF">2026-06-05T19:50:34+00:00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