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TM5805-E DOME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Getönte Kuppel, für AXIS M5525-E, M5526-E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Zubehörkuppel</w:t>
      </w:r>
    </w:p>
    <w:p>
      <w:pPr>
        <w:pStyle w:val="p2Style"/>
      </w:pPr>
      <w:r>
        <w:rPr>
          <w:rStyle w:val="textStyle"/>
        </w:rPr>
        <w:t xml:space="preserve">Für ausgewählte Kameras der AXIS M55 Series</w:t>
      </w:r>
    </w:p>
    <w:p>
      <w:pPr>
        <w:pStyle w:val="p2Style"/>
      </w:pPr>
      <w:r>
        <w:rPr>
          <w:rStyle w:val="textStyle"/>
        </w:rPr>
        <w:t xml:space="preserve">Getönte Kuppel</w:t>
      </w:r>
    </w:p>
    <w:p>
      <w:pPr>
        <w:pStyle w:val="p2Style"/>
      </w:pPr>
      <w:r>
        <w:rPr>
          <w:rStyle w:val="textStyle"/>
        </w:rPr>
        <w:t xml:space="preserve">Outdoor-ready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2026-06-05T21:02:55+00:00</dcterms:created>
  <dcterms:modified xsi:type="dcterms:W3CDTF">2026-06-05T21:02:55+00:00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