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TQ1936 POE PATCH CABLE 5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Patchkabel, für ausgewählte AXIS Q18-Bullet-Kameras, 5er-Pack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AXIS Q1805-LE, 1806-LE und 1808-LE</w:t>
      </w:r>
    </w:p>
    <w:p>
      <w:pPr>
        <w:pStyle w:val="p2Style"/>
      </w:pPr>
      <w:r>
        <w:rPr>
          <w:rStyle w:val="textStyle"/>
        </w:rPr>
        <w:t xml:space="preserve">Für Stromversorgung und Konnektivität</w:t>
      </w:r>
    </w:p>
    <w:p>
      <w:pPr>
        <w:pStyle w:val="p2Style"/>
      </w:pPr>
      <w:r>
        <w:rPr>
          <w:rStyle w:val="textStyle"/>
        </w:rPr>
        <w:t xml:space="preserve">Optimal bei begrenztem Platz</w:t>
      </w:r>
    </w:p>
    <w:p>
      <w:pPr>
        <w:pStyle w:val="p2Style"/>
      </w:pPr>
      <w:r>
        <w:rPr>
          <w:rStyle w:val="textStyle"/>
        </w:rPr>
        <w:t xml:space="preserve">Im 5er-Pack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7331021085190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02848-001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2026-06-05T19:51:04+00:00</dcterms:created>
  <dcterms:modified xsi:type="dcterms:W3CDTF">2026-06-05T19:51:04+00:00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