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INB-68M2812MFA, Anschlussbox 3840 x 2160, 24h Farbe, IR, LTE, Varioobjektiv 2,8 - 12 mm, WDR, Plug &amp; 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Videoüberwachung inkl. Stromkabel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Inkl. Stromkabel (5m) mit Schuko Stecker</w:t>
      </w:r>
    </w:p>
    <w:p>
      <w:pPr>
        <w:pStyle w:val="p2Style"/>
      </w:pPr>
      <w:r>
        <w:rPr>
          <w:rStyle w:val="textStyle"/>
        </w:rPr>
        <w:t xml:space="preserve">Abmessungen: 300 x 200 x 400 mm</w:t>
      </w:r>
    </w:p>
    <w:p>
      <w:pPr>
        <w:pStyle w:val="p2Style"/>
      </w:pPr>
      <w:r>
        <w:rPr>
          <w:rStyle w:val="textStyle"/>
        </w:rPr>
        <w:t xml:space="preserve">Drahtlose Konnektivität durch LTE</w:t>
      </w:r>
    </w:p>
    <w:p>
      <w:pPr>
        <w:pStyle w:val="p2Style"/>
      </w:pPr>
      <w:r>
        <w:rPr>
          <w:rStyle w:val="textStyle"/>
        </w:rPr>
        <w:t xml:space="preserve">Baustellentauglich</w:t>
      </w:r>
    </w:p>
    <w:p>
      <w:pPr>
        <w:pStyle w:val="p2Style"/>
      </w:pPr>
      <w:r>
        <w:rPr>
          <w:rStyle w:val="textStyle"/>
        </w:rPr>
        <w:t xml:space="preserve">Einfache Montage/Demontage</w:t>
      </w:r>
    </w:p>
    <w:p>
      <w:pPr>
        <w:pStyle w:val="p2Style"/>
      </w:pPr>
      <w:r>
        <w:rPr>
          <w:rStyle w:val="textStyle"/>
        </w:rPr>
        <w:t xml:space="preserve">Fernzugriff per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Karte nicht inbegriffen</w:t>
      </w:r>
    </w:p>
    <w:p>
      <w:pPr>
        <w:pStyle w:val="p2Style"/>
      </w:pPr>
      <w:r>
        <w:rPr>
          <w:rStyle w:val="textStyle"/>
        </w:rPr>
        <w:t xml:space="preserve">Antenne ist nicht geeignet für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Intrusion Detection,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2026-09-29T17:39:41+00:00</dcterms:created>
  <dcterms:modified xsi:type="dcterms:W3CDTF">2026-09-29T17:39:41+00:00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