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TQ1814-E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ex-geschützte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Kameras mit Explosionsschutz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