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TI8903 CLEAR DOME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Ersatzkuppel für AXIS TI8903,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textStyle"/>
        </w:rPr>
        <w:t xml:space="preserve">Gummidichtung im Lieferumfang enthalten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2026-09-22T01:58:44+00:00</dcterms:created>
  <dcterms:modified xsi:type="dcterms:W3CDTF">2026-09-22T01:58:44+00:00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