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AMG350-4GBT-1C-1S-P240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Switch, 4 x 10/100/1000 RJ45, 60/90W PoE (240W Max ),1x 100/1000Base-Fx SFP Combo Port, 52-56VDC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 Base-T(x) RJ45 Port mit 802.3at PoE 60/90W (240W Max)</w:t>
      </w:r>
    </w:p>
    <w:p>
      <w:pPr>
        <w:pStyle w:val="p2Style"/>
      </w:pPr>
      <w:r>
        <w:rPr>
          <w:rStyle w:val="textStyle"/>
        </w:rPr>
        <w:t xml:space="preserve">1 x 10/100/1000Base-T(x) RJ45 oder 100/1000Base-Fx SFP Combo Port</w:t>
      </w:r>
    </w:p>
    <w:p>
      <w:pPr>
        <w:pStyle w:val="p2Style"/>
      </w:pPr>
      <w:r>
        <w:rPr>
          <w:rStyle w:val="textStyle"/>
        </w:rPr>
        <w:t xml:space="preserve">1 x 100/1000Base-Fx SFP Port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Eingangsspannung: 52-56 VDC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AMG Garantie für lebenslangen Support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10/100/1000T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AMG350-4GBT-1C-1S-P240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2026-10-19T07:53:49+00:00</dcterms:created>
  <dcterms:modified xsi:type="dcterms:W3CDTF">2026-10-19T07:53:49+00:00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