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TW1107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</w:t>
      </w:r>
    </w:p>
    <w:p>
      <w:pPr>
        <w:pStyle w:val="p2Style"/>
      </w:pPr>
      <w:r>
        <w:rPr>
          <w:rStyle w:val="textStyle"/>
        </w:rPr>
        <w:t xml:space="preserve">Flexibel</w:t>
      </w:r>
    </w:p>
    <w:p>
      <w:pPr>
        <w:pStyle w:val="p2Style"/>
      </w:pPr>
      <w:r>
        <w:rPr>
          <w:rStyle w:val="textStyle"/>
        </w:rPr>
        <w:t xml:space="preserve">Unterstützt Klick Fast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2026-08-15T06:41:22+00:00</dcterms:created>
  <dcterms:modified xsi:type="dcterms:W3CDTF">2026-08-15T06:41:22+00:00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