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W110 BODY WORN CAMERA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 (75 x 55 x 19 mm)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Echte End-to-End-Verschlüsselung</w:t>
      </w:r>
    </w:p>
    <w:p>
      <w:pPr>
        <w:pStyle w:val="p2Style"/>
      </w:pPr>
      <w:r>
        <w:rPr>
          <w:rStyle w:val="textStyle"/>
        </w:rPr>
        <w:t xml:space="preserve">Signiertes Video/signierte Firmware, sicherer Schlüsselspeicher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TW1106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TW1107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 für AXIS W100 Body Worn Kamera,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2026-05-16T23:12:49+00:00</dcterms:created>
  <dcterms:modified xsi:type="dcterms:W3CDTF">2026-05-16T23:12:49+00:00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