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239327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PSU-VAR2-50W-2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Netzgerät 24V, 50W, für Raytec Vario Serie 2x4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bis zu 2 Strahler</w:t>
      </w:r>
    </w:p>
    <w:p>
      <w:pPr>
        <w:pStyle w:val="p2Style"/>
      </w:pPr>
      <w:r>
        <w:rPr>
          <w:rStyle w:val="textStyle"/>
        </w:rPr>
        <w:t xml:space="preserve">Gesamtausgangsleistung: max. 50W</w:t>
      </w:r>
    </w:p>
    <w:p>
      <w:pPr>
        <w:pStyle w:val="p2Style"/>
      </w:pPr>
      <w:r>
        <w:rPr>
          <w:rStyle w:val="textStyle"/>
        </w:rPr>
        <w:t xml:space="preserve">Andere Modellkombinationen mglich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PSU-VAR2-50W-2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VARIO2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2026-05-20T23:51:56+00:00</dcterms:created>
  <dcterms:modified xsi:type="dcterms:W3CDTF">2026-05-20T23:51:56+00:00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