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239573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WV-U65301-Z1G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 U-Serie, 2MP@60fps, 4,7-47,0mm IK10, IP66, smoked,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10x optischer Zoom</w:t>
      </w:r>
    </w:p>
    <w:p>
      <w:pPr>
        <w:pStyle w:val="p2Style"/>
      </w:pPr>
      <w:r>
        <w:rPr>
          <w:rStyle w:val="textStyle"/>
        </w:rPr>
        <w:t xml:space="preserve">iA (intelligente Automatik)</w:t>
      </w:r>
    </w:p>
    <w:p>
      <w:pPr>
        <w:pStyle w:val="p2Style"/>
      </w:pPr>
      <w:r>
        <w:rPr>
          <w:rStyle w:val="textStyle"/>
        </w:rPr>
        <w:t xml:space="preserve">Super Dynamic 144dB</w:t>
      </w:r>
    </w:p>
    <w:p>
      <w:pPr>
        <w:pStyle w:val="p2Style"/>
      </w:pPr>
      <w:r>
        <w:rPr>
          <w:rStyle w:val="textStyle"/>
        </w:rPr>
        <w:t xml:space="preserve">Farbige Nachtsicht (0,001 bis 0,015 lx)</w:t>
      </w:r>
    </w:p>
    <w:p>
      <w:pPr>
        <w:pStyle w:val="p2Style"/>
      </w:pPr>
      <w:r>
        <w:rPr>
          <w:rStyle w:val="textStyle"/>
        </w:rPr>
        <w:t xml:space="preserve">Langlebiger Pan/Tilt-Getriebemechanismus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getönt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0,045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6,7 - 47°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4,7 - 47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4582619070736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WV-U65301-Z1G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WV-QDC502C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WV-S(U)65302-xx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WV-QDC502G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div S85xx Modelle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WV-QEM503-W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Einbaudeckenhalterung, indoor WV-U65301-Z1, -Z1G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Aufputz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WV-QJB504-W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Basishalterung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WV-U2532L, WV-U2542L, WV-X25xx in Komb.,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 /-dose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2026-10-18T23:57:09+00:00</dcterms:created>
  <dcterms:modified xsi:type="dcterms:W3CDTF">2026-10-18T23:57:09+00:00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