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SPA-D1000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Audio Modul inkl. Verstärker, Frequenzgang 20Hz ~ 20kHz, unterstützt PoE und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Ausgangspegel: +6dBV ± 3dB</w:t>
      </w:r>
    </w:p>
    <w:p>
      <w:pPr>
        <w:pStyle w:val="p2Style"/>
      </w:pPr>
      <w:r>
        <w:rPr>
          <w:rStyle w:val="textStyle"/>
        </w:rPr>
        <w:t xml:space="preserve">Frequenzgang: 20Hz ~ 20kHz</w:t>
      </w:r>
    </w:p>
    <w:p>
      <w:pPr>
        <w:pStyle w:val="p2Style"/>
      </w:pPr>
      <w:r>
        <w:rPr>
          <w:rStyle w:val="textStyle"/>
        </w:rPr>
        <w:t xml:space="preserve">Eingebauter Verstärker 10W Class D</w:t>
      </w:r>
    </w:p>
    <w:p>
      <w:pPr>
        <w:pStyle w:val="p2Style"/>
      </w:pPr>
      <w:r>
        <w:rPr>
          <w:rStyle w:val="textStyle"/>
        </w:rPr>
        <w:t xml:space="preserve">Stromversorgung: PoE (IEEE 802.3 af Typ 1 Klasse 3),</w:t>
      </w:r>
    </w:p>
    <w:p>
      <w:pPr>
        <w:pStyle w:val="p2Style"/>
      </w:pPr>
      <w:r>
        <w:rPr>
          <w:rStyle w:val="textStyle"/>
        </w:rPr>
        <w:t xml:space="preserve">PoE+ (IEEE 802.3 bei Typ 2 Klasse 4)</w:t>
      </w:r>
    </w:p>
    <w:p>
      <w:pPr>
        <w:pStyle w:val="p2Style"/>
      </w:pPr>
      <w:r>
        <w:rPr>
          <w:rStyle w:val="textStyle"/>
        </w:rPr>
        <w:t xml:space="preserve">Interner Speicher: 1 GBytes</w:t>
      </w:r>
    </w:p>
    <w:p>
      <w:pPr>
        <w:pStyle w:val="p2Style"/>
      </w:pPr>
      <w:r>
        <w:rPr>
          <w:rStyle w:val="textStyle"/>
        </w:rPr>
        <w:t xml:space="preserve">Unterstützte Protokolle: IPv4, HTTP, SIP, mDNS, DNS,</w:t>
      </w:r>
    </w:p>
    <w:p>
      <w:pPr>
        <w:pStyle w:val="p2Style"/>
      </w:pPr>
      <w:r>
        <w:rPr>
          <w:rStyle w:val="textStyle"/>
        </w:rPr>
        <w:t xml:space="preserve">NTP, TCP, UDP, DHCP, ARP, ICMP</w:t>
      </w:r>
    </w:p>
    <w:p>
      <w:pPr>
        <w:pStyle w:val="p2Style"/>
      </w:pPr>
      <w:r>
        <w:rPr>
          <w:rStyle w:val="textStyle"/>
        </w:rPr>
        <w:t xml:space="preserve">TTS: Englisch (US, UK), Deutsch, Französisch,</w:t>
      </w:r>
    </w:p>
    <w:p>
      <w:pPr>
        <w:pStyle w:val="p2Style"/>
      </w:pPr>
      <w:r>
        <w:rPr>
          <w:rStyle w:val="textStyle"/>
        </w:rPr>
        <w:t xml:space="preserve">Spanisch, Russisch</w:t>
      </w:r>
    </w:p>
    <w:p>
      <w:pPr>
        <w:pStyle w:val="p2Style"/>
      </w:pPr>
      <w:r>
        <w:rPr>
          <w:rStyle w:val="textStyle"/>
        </w:rPr>
        <w:t xml:space="preserve">Audio-Überwachung: Lautsprecher, Verbindungstest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SPA-D1000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IPAS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2026-10-13T02:45:20+00:00</dcterms:created>
  <dcterms:modified xsi:type="dcterms:W3CDTF">2026-10-13T02:45:20+00:00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