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NBE-5702-AL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1920x1080@60fps, 3,2-10,5mm, IR, IP66/67, IVA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1080p60 für detailreiche Bilder</w:t>
      </w:r>
    </w:p>
    <w:p>
      <w:pPr>
        <w:pStyle w:val="p2Style"/>
      </w:pPr>
      <w:r>
        <w:rPr>
          <w:rStyle w:val="textStyle"/>
        </w:rPr>
        <w:t xml:space="preserve">starlight Kameratechnologie mit hervorragender Leistung bei ungünstigen Lichtverhältnissen</w:t>
      </w:r>
    </w:p>
    <w:p>
      <w:pPr>
        <w:pStyle w:val="p2Style"/>
      </w:pPr>
      <w:r>
        <w:rPr>
          <w:rStyle w:val="textStyle"/>
        </w:rPr>
        <w:t xml:space="preserve">IVA Pro Building inklusive</w:t>
      </w:r>
    </w:p>
    <w:p>
      <w:pPr>
        <w:pStyle w:val="p2Style"/>
      </w:pPr>
      <w:r>
        <w:rPr>
          <w:rStyle w:val="textStyle"/>
        </w:rPr>
        <w:t xml:space="preserve">Großer Dynamikbereich</w:t>
      </w:r>
    </w:p>
    <w:p>
      <w:pPr>
        <w:pStyle w:val="p2Style"/>
      </w:pPr>
      <w:r>
        <w:rPr>
          <w:rStyle w:val="textStyle"/>
        </w:rPr>
        <w:t xml:space="preserve">Eingebauter intelligenter IR-Strahler mit bis zu 60m Sichtweite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0,0210lx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4060039130839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F.01U.393.997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2026-06-05T19:34:40+00:00</dcterms:created>
  <dcterms:modified xsi:type="dcterms:W3CDTF">2026-06-05T19:34:40+00:00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