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214736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Q1615 MK II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Kamera, Tag/Nacht, 2,8-8,5mm, i-CS, 1920x1080, WDR,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1/2,8" Progressive Scan CMOS Kamera </w:t>
      </w:r>
    </w:p>
    <w:p>
      <w:pPr>
        <w:pStyle w:val="p2Style"/>
      </w:pPr>
      <w:r>
        <w:rPr>
          <w:rStyle w:val="textStyle"/>
        </w:rPr>
        <w:t xml:space="preserve">Full HD Auflösung 1080p (1920x1080)</w:t>
      </w:r>
    </w:p>
    <w:p>
      <w:pPr>
        <w:pStyle w:val="p2Style"/>
      </w:pPr>
      <w:r>
        <w:rPr>
          <w:rStyle w:val="textStyle"/>
        </w:rPr>
        <w:t xml:space="preserve">Tag/Nacht Funktion mit umschaltbarem IR-Sperrfilter</w:t>
      </w:r>
    </w:p>
    <w:p>
      <w:pPr>
        <w:pStyle w:val="p2Style"/>
      </w:pPr>
      <w:r>
        <w:rPr>
          <w:rStyle w:val="textStyle"/>
        </w:rPr>
        <w:t xml:space="preserve">Forensic Capture mit Wide Dynamic Range bis 120dB</w:t>
      </w:r>
    </w:p>
    <w:p>
      <w:pPr>
        <w:pStyle w:val="p2Style"/>
      </w:pPr>
      <w:r>
        <w:rPr>
          <w:rStyle w:val="textStyle"/>
        </w:rPr>
        <w:t xml:space="preserve">Lightfinder Technologie für hohe Lichempfindlichkeit </w:t>
      </w:r>
    </w:p>
    <w:p>
      <w:pPr>
        <w:pStyle w:val="p2Style"/>
      </w:pPr>
      <w:r>
        <w:rPr>
          <w:rStyle w:val="textStyle"/>
        </w:rPr>
        <w:t xml:space="preserve">Motorisiertes i-CS Varifokal Objektiv F1,2/2,8-8,5mm  </w:t>
      </w:r>
    </w:p>
    <w:p>
      <w:pPr>
        <w:pStyle w:val="p2Style"/>
      </w:pPr>
      <w:r>
        <w:rPr>
          <w:rStyle w:val="textStyle"/>
        </w:rPr>
        <w:t xml:space="preserve">Electronic Image Stabilization und Stoßerkennung </w:t>
      </w:r>
    </w:p>
    <w:p>
      <w:pPr>
        <w:pStyle w:val="p2Style"/>
      </w:pPr>
      <w:r>
        <w:rPr>
          <w:rStyle w:val="textStyle"/>
        </w:rPr>
        <w:t xml:space="preserve">Voreingestellte Scene Profiles, Axis Zipstream </w:t>
      </w:r>
    </w:p>
    <w:p>
      <w:pPr>
        <w:pStyle w:val="p2Style"/>
      </w:pPr>
      <w:r>
        <w:rPr>
          <w:rStyle w:val="textStyle"/>
        </w:rPr>
        <w:t xml:space="preserve">Einfache Installation dank PoE (IEEE 802.3af/at) </w:t>
      </w:r>
    </w:p>
    <w:p>
      <w:pPr>
        <w:pStyle w:val="p2Style"/>
      </w:pPr>
      <w:r>
        <w:rPr>
          <w:rStyle w:val="textStyle"/>
        </w:rPr>
        <w:t xml:space="preserve">microSD/microHC/microXC Slot (Karte nicht enthalten) </w:t>
      </w:r>
    </w:p>
    <w:p>
      <w:pPr>
        <w:pStyle w:val="p2Style"/>
      </w:pPr>
      <w:r>
        <w:rPr>
          <w:rStyle w:val="textStyle"/>
        </w:rPr>
        <w:t xml:space="preserve">Audiounterstützung, Alarmein- und ausgänge  </w:t>
      </w:r>
    </w:p>
    <w:p>
      <w:pPr>
        <w:pStyle w:val="p2Style"/>
      </w:pPr>
      <w:r>
        <w:rPr>
          <w:rStyle w:val="textStyle"/>
        </w:rPr>
        <w:t xml:space="preserve">Temperaturbereich: 0°C bis +50°C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0,11 Lux bei F1,2,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Lightfinder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Forensic Capture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i-CS 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i-CS 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2,8 - 8,5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DC, i-CS, 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115 - 39°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anthrazit, hellgrau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8-28VDC,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0883-001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LOITERING GUARD 1P E-LICE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Loitering,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 W MIDSPAN AC/DC 24 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IEEE802.3af, 1 Port, Innen, 30W, 24 V AC, 10-28 V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Port, Innen,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OUTDOOR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IP66/67, -40°C -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2P3.81 STR 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2-polig, Stecker, Abstand: 3.81 mm, für Stromversorgung,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2P5.08 STR 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2-polig, Stecker, Abstand: 5.08 mm, für Stromversorgung,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4P2.5 STR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4-polig, Stecker, Abstand: 2.50 mm, für I/O Ports,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I/O INDICATION LED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Rotlicht LED, zur Montage an Axis Kameras, 4 Stück,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LENS FUJINON CS 2.8-8MM 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 2.8-8mm, P-Iris, CS-Mount, für AXIS Q1615,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T8351 MK II MICROPHONE 3.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analog, 3,5mm Klinkenstecker, diskrete Ausführung, IP65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T8353A MICROPHONE 3.5MM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3,5mm Klinkenstecker, diskrete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T8648 POE+ COAX BLADE COM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T8646 Einschubkarte, 6x AXIS T8643 Device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12-24V, 18W,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T90D20 POE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PoE, 20W,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T90D25 POE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PoE, 25W,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12-24V, 24W,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12-24V, 46W,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T90D30 POE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PoE, 49W,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T90D35 POE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PoE, 47W,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12-24V, 42W,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24V, 100W,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T91A04 CAM HLDR 0.75?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3/4"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T91A05 CAM HLDR 1.5?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1,5"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T91A33 LIGHT TRACK MNT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Retail Lichtschienen Systeme, weiß,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T91A33 LIGHT TRACK MNT 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Retail Lichtschienen Systeme, schwarz,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schwarz, Aluminium, Innen, für P13/M11/Q16-Serie,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weiß, Aluminium, Innen, für P13/M11/Q16-Serie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 CAMERA CHANGE KIT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 zur Montage einer Q1614 in ein AXIS T92E05/T92E20 Gehäuse (Baujahr vor 2004)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 CAMERA HOLDER PLATE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Platte zur Montage einer Q1614 in ein AXIS T92E05/T92E20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T92E05 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für Axis P13XX, M11XX, Q1755, Sonnendach, Wandarm,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T92E20 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für Axis P13, M11, Q1755, Heizung, Lüfter, Dach, Wandarm,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T93F05 PROTECTIVE 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für Axis P13, Q16, Wandarm, IP66, IK10,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T93F10 OUTDOOR HOUSING 24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für Axis P13, Q16, Wandarm, IP66, IK10, 24VAC, 12-24 VDC,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T93F20 OUTDOOR HOUSING PO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für Axis P13, Q16, Wandarm, IP66, IK10, PoE,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TU1001-V MICROPHONE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analog, für Innenmontage, 3,5 mm Klinke,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TU1001-VE MICROPHONE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analog, für Außenmontage, 3,5 mm Klinke, IK10,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COMPUTAR DC-IRIS 12.5-50M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12,5-50mm IR-korrigiert,  DC, CS, für Axis Q1602/04/-E, P1353/54/-E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COMPUTAR I-CS 2.8-8.5MM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i-CS, IR korrigiert, 2,8-8,5mm, für AXIS Q16-Serie (Auswahl)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COMPUTAR P-IRIS 12.5-50MM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12,5-50mm IR-korrigiert,  P-Iris, 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CS VARIF 9-40MM DC-IRIS 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Objektiv, 9-40mm, DC-Iris, IR-korrigiert, für Axis Q16 und P13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CS VARIF 9-40MM P-IRIS D/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Objektiv, 9-40mm, P-Iris, IR-korrigiert, für Axis Q16 und P13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THEIA CS 1.8-3MM DC-IRIS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F1,8/1,8-3mm Ultra-Weitwinkel Megapixel Objektiv, varifokal, DC-Iris für Axis P13, M11, Q16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M12(F)-RJ45(M) CABLE 0.5M (1.6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Kabel, CAT5e, M12 (Female, D-Code) auf RJ-45 (Male), 0,5m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FIELD CONNECTOR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Netzwerkstecker, RJ45, male, CAT5/6/6a (AWG 22-26), MPTL- und PoE geeignet, 10 Stück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Indoor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Indoor,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Intrusion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Intrusion,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Loitering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Loitering,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Motion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Bewegung,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Sabotage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Sabotage,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CUS-WSG-EINBAU-A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 Kamera / Objektiv in ein Wetterschutzgehäuse mit Auflagemaß Einstellung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CUS-WSG-EINBAU-B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 Kamera / Objektiv in ein Wetterschutzgehäuse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2024-03-28T09:07:00+00:00</dcterms:created>
  <dcterms:modified xsi:type="dcterms:W3CDTF">2024-03-28T09:07:00+00:00</dcterms:modified>
  <dc:title/>
  <dc:description/>
  <dc:subject/>
  <cp:keywords/>
  <cp:category/>
</cp:coreProperties>
</file>