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A1214 DOOR CONTROLLER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 Kit, inkl. 4x AXIS A1210-B, IK10, IP66, in 1x AXIS TQ1808-VE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bis zu vier Zugänge</w:t>
      </w:r>
    </w:p>
    <w:p>
      <w:pPr>
        <w:pStyle w:val="p2Style"/>
      </w:pPr>
      <w:r>
        <w:rPr>
          <w:rStyle w:val="textStyle"/>
        </w:rPr>
        <w:t xml:space="preserve">Vollständige Steuerung für vier Zugänge</w:t>
      </w:r>
    </w:p>
    <w:p>
      <w:pPr>
        <w:pStyle w:val="p2Style"/>
      </w:pPr>
      <w:r>
        <w:rPr>
          <w:rStyle w:val="textStyle"/>
        </w:rPr>
        <w:t xml:space="preserve">Vandalismusgeschütztes Gehäuse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2026-08-01T08:37:41+00:00</dcterms:created>
  <dcterms:modified xsi:type="dcterms:W3CDTF">2026-08-01T08:37:41+00:00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