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ANV-L6023R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Fix, Tag/Nacht, 3,6mm, 1920x1080,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2 Megapixel (1920 x 1080)</w:t>
      </w:r>
    </w:p>
    <w:p>
      <w:pPr>
        <w:pStyle w:val="p2Style"/>
      </w:pPr>
      <w:r>
        <w:rPr>
          <w:rStyle w:val="textStyle"/>
        </w:rPr>
        <w:t xml:space="preserve">3,6mm Festobjektiv FoV H: 95° / V: 50°</w:t>
      </w:r>
    </w:p>
    <w:p>
      <w:pPr>
        <w:pStyle w:val="p2Style"/>
      </w:pPr>
      <w:r>
        <w:rPr>
          <w:rStyle w:val="textStyle"/>
        </w:rPr>
        <w:t xml:space="preserve">30fps bei allen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IP66, IK10-Unterstützung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ANV-L6023R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2026-06-30T04:38:32+00:00</dcterms:created>
  <dcterms:modified xsi:type="dcterms:W3CDTF">2026-06-30T04:38:32+00:00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