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237879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- Bluetooth &amp; RFID 125kHz, Seos Compat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RFID, secured, NFC PICard compatible Seos® Compatible 13.56MHz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Erweiterungsmodul für 2N IP Verso Basiseinheit</w:t>
      </w:r>
    </w:p>
    <w:p>
      <w:pPr>
        <w:pStyle w:val="p2Style"/>
      </w:pPr>
      <w:r>
        <w:rPr>
          <w:rStyle w:val="textStyle"/>
        </w:rPr>
        <w:t xml:space="preserve">Durchleuchtete Tasten mit einstellbarer Helligkeit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8595159515960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91550945-S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2026-07-31T19:53:56+00:00</dcterms:created>
  <dcterms:modified xsi:type="dcterms:W3CDTF">2026-07-31T19:53:56+00:00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