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238829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VAR2-IPPOE-W16-1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Weißlicht Scheinwerfer, 10x10, 35x10, 60x25, IP66, PoE, IP-Steuerung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U-Haltebügel im Lieferumfang</w:t>
      </w:r>
    </w:p>
    <w:p>
      <w:pPr>
        <w:pStyle w:val="p2Style"/>
      </w:pPr>
      <w:r>
        <w:rPr>
          <w:rStyle w:val="textStyle"/>
        </w:rPr>
        <w:t xml:space="preserve">Weitere Wechsellinsen optional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10x10°, 35x10°, 60x25°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Leuchtweite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Spektrale Emission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Weißlicht 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Dämmerungsschalter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VAR2-IPPOE-W16-1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2026-05-16T02:10:32+00:00</dcterms:created>
  <dcterms:modified xsi:type="dcterms:W3CDTF">2026-05-16T02:10:32+00:00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