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24h Farbe, 2,8mm, Weißlicht,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