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DS-2XC6745G0-IZHS(2.8-12mm)(O-STD)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2,8-12mm, Edelstahl,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316L-Edelstahl zum Schutz der Kameras bei Einsatz in korrosiven Umgebungen, das im Vergleich zu Standardkameras für Zuverlässigkeit und Langlebigkeit sorgt</w:t>
      </w:r>
    </w:p>
    <w:p>
      <w:pPr>
        <w:pStyle w:val="p2Style"/>
      </w:pPr>
      <w:r>
        <w:rPr>
          <w:rStyle w:val="textStyle"/>
        </w:rPr>
        <w:t xml:space="preserve">Die integrierte Heizung ermöglicht den Start bei extrem niedrigen Temperaturen bis zu -40 °C</w:t>
      </w:r>
    </w:p>
    <w:p>
      <w:pPr>
        <w:pStyle w:val="p2Style"/>
      </w:pPr>
      <w:r>
        <w:rPr>
          <w:rStyle w:val="textStyle"/>
        </w:rPr>
        <w:t xml:space="preserve">Wasser- und staubgeschützt (IP68) sowie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ermöglicht die Aufnahme hochwertiger Farbbilder selbst bei extrem schlechten Lichtverhältnissen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