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SC-4KQW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4K 60FPS HDMI Splitter / Video Wall / Matrix, HDMI, USB, KVM Fuktion, RS-485 In/Output,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HDMI Ultra HD Auflösung (4K 60 FPS)</w:t>
      </w:r>
    </w:p>
    <w:p>
      <w:pPr>
        <w:pStyle w:val="p2Style"/>
      </w:pPr>
      <w:r>
        <w:rPr>
          <w:rStyle w:val="textStyle"/>
        </w:rPr>
        <w:t xml:space="preserve">Unterstützt 4 x 4 Matrix-Switch-Funktion</w:t>
      </w:r>
    </w:p>
    <w:p>
      <w:pPr>
        <w:pStyle w:val="p2Style"/>
      </w:pPr>
      <w:r>
        <w:rPr>
          <w:rStyle w:val="textStyle"/>
        </w:rPr>
        <w:t xml:space="preserve">Unterstützt 2 x 2 Videowand-Funktion</w:t>
      </w:r>
    </w:p>
    <w:p>
      <w:pPr>
        <w:pStyle w:val="p2Style"/>
      </w:pPr>
      <w:r>
        <w:rPr>
          <w:rStyle w:val="textStyle"/>
        </w:rPr>
        <w:t xml:space="preserve">Funktion zur Anzeige von Datum, Uhrzeit, Kanal und Status</w:t>
      </w:r>
    </w:p>
    <w:p>
      <w:pPr>
        <w:pStyle w:val="p2Style"/>
      </w:pPr>
      <w:r>
        <w:rPr>
          <w:rStyle w:val="textStyle"/>
        </w:rPr>
        <w:t xml:space="preserve">RS-485 Port für die Verbindung mit externen Geräten</w:t>
      </w:r>
    </w:p>
    <w:p>
      <w:pPr>
        <w:pStyle w:val="p2Style"/>
      </w:pPr>
      <w:r>
        <w:rPr>
          <w:rStyle w:val="textStyle"/>
        </w:rPr>
        <w:t xml:space="preserve">Unterstützt Einbindung von Alarmstellen (4 in / 1 out)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SC-4KQW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2026-09-16T04:53:28+00:00</dcterms:created>
  <dcterms:modified xsi:type="dcterms:W3CDTF">2026-09-16T04:53:28+00:00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