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IP micro 3000i, 123mm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