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XNP-C9303RW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IR, AI PTZ, Wischer Tag/Nacht, 3840x2160, H.265, 30x, 5-150mm,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3840x2160@30fps (H.264/H.265)</w:t>
      </w:r>
    </w:p>
    <w:p>
      <w:pPr>
        <w:pStyle w:val="p2Style"/>
      </w:pPr>
      <w:r>
        <w:rPr>
          <w:rStyle w:val="textStyle"/>
        </w:rPr>
        <w:t xml:space="preserve">5-125mm Auto Fokus Zoom Objektiv</w:t>
      </w:r>
    </w:p>
    <w:p>
      <w:pPr>
        <w:pStyle w:val="p2Style"/>
      </w:pPr>
      <w:r>
        <w:rPr>
          <w:rStyle w:val="textStyle"/>
        </w:rPr>
        <w:t xml:space="preserve">360° Endless Pan, 110° Tilt, max. 700°/s (Preset)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 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0,1Lux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textStyle"/>
        </w:rPr>
        <w:t xml:space="preserve">Intelligente Analyse, Objektverfolgung Person,Fahrzeug</w:t>
      </w:r>
    </w:p>
    <w:p>
      <w:pPr>
        <w:pStyle w:val="p2Style"/>
      </w:pPr>
      <w:r>
        <w:rPr>
          <w:rStyle w:val="textStyle"/>
        </w:rPr>
        <w:t xml:space="preserve">PTZ PLUS Design kompakt, leichter, einfache Verkabelung</w:t>
      </w:r>
    </w:p>
    <w:p>
      <w:pPr>
        <w:pStyle w:val="p2Style"/>
      </w:pPr>
      <w:r>
        <w:rPr>
          <w:rStyle w:val="textStyle"/>
        </w:rPr>
        <w:t xml:space="preserve">Stromversorgung: PoE+ (IEEE802.3at, Class4), Scheibenwischer</w:t>
      </w:r>
    </w:p>
    <w:p>
      <w:pPr>
        <w:pStyle w:val="p2Style"/>
      </w:pPr>
      <w:r>
        <w:rPr>
          <w:rStyle w:val="textStyle"/>
        </w:rPr>
        <w:t xml:space="preserve">Für Außen, -40°C bis +55°C, IK10, IP66, IR 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5 - 125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XNP-C9303RW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2026-09-28T19:43:56+00:00</dcterms:created>
  <dcterms:modified xsi:type="dcterms:W3CDTF">2026-09-28T19:43:56+00:00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