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WJ-NXC05W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WV-ASM300, gleichzeitige 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4010869269636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WJ-NXC05W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