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(0,02 bis 0,32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