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WV-S6532LNS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4,25-95mm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IR-Beleuchtung für große Entfernungen</w:t>
      </w:r>
    </w:p>
    <w:p>
      <w:pPr>
        <w:pStyle w:val="p2Style"/>
      </w:pPr>
      <w:r>
        <w:rPr>
          <w:rStyle w:val="textStyle"/>
        </w:rPr>
        <w:t xml:space="preserve">22x optischer Zoom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WV-S6532LNS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2026-06-05T18:20:14+00:00</dcterms:created>
  <dcterms:modified xsi:type="dcterms:W3CDTF">2026-06-05T18:20:14+00:00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